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E" w:rsidRDefault="0068310E" w:rsidP="0068310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93325" cy="9458325"/>
            <wp:effectExtent l="0" t="0" r="0" b="0"/>
            <wp:docPr id="1" name="Рисунок 1" descr="F: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194" cy="946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310E" w:rsidRDefault="0068310E" w:rsidP="0068310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8310E" w:rsidRDefault="0068310E" w:rsidP="0068310E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68310E" w:rsidRDefault="0068310E" w:rsidP="0068310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8310E" w:rsidRDefault="0068310E" w:rsidP="006831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Общие положения 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</w:rPr>
        <w:t>Настоящее положение регулирует образовательную, организационно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методическую деятельность МБУ ДО ДШИ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обеспечивающую реализацию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Система дистанционного обучения в МБУ ДО ДШИ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организована при реализации дополнительных общеобразовательных программ (предпрофессиональных и общеразвивающих) на основе использования технологий дистанционного обучения для всех </w:t>
      </w:r>
      <w:proofErr w:type="gramStart"/>
      <w:r>
        <w:rPr>
          <w:rFonts w:ascii="Times New Roman" w:hAnsi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ДШИ. </w:t>
      </w: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При 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документами: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Федеральный закон от 29.12.2012 №273-ФЗ «Об образовании в Российской Федерации» (ст. 13, ст. 16).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23 августа 2017г. № 816 (</w:t>
      </w:r>
      <w:proofErr w:type="gramStart"/>
      <w:r>
        <w:rPr>
          <w:rFonts w:ascii="Times New Roman" w:hAnsi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Министерством юстиции Российской Федерации 18 сентября 2017 г., регистрационный № 48226);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48226); </w:t>
      </w:r>
      <w:proofErr w:type="gramEnd"/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Приказом Министерства культуры  Российской Федерации от 16.03.2020 № 357 № «О деятельности находящихся в ведении Минкультуры России организаций в условиях угрозы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(2019-ncov) на территории Российской Федерации» с изменениями, внесенными приказом Министерства культуры Российской Федерации от 16.03.2020 № 363.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на территории Российской Федерации»; </w:t>
      </w:r>
    </w:p>
    <w:p w:rsidR="0068310E" w:rsidRDefault="0068310E" w:rsidP="006831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68310E" w:rsidRDefault="0068310E" w:rsidP="006831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Методическими рекомендациями Министерства Просвещения РФ от 20.03.2020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Приказом Министерства образования Пензенской области №150/01-07 от 27.03.2020 «О внесении изменений в приказ Министерства образования Пензенской области от 16.03.2020 № 12/01-07 (с последующими изменениями)»;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Приказом Управления культуры города Пензы № 25-ок от 20.03.2020 «О внесении изменений в приказ  от 18.03.2020 № 24-ок «О принятии мер в целях недопущения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(COVID-19)».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СанПиН «Гигиенические требования к персональным </w:t>
      </w:r>
      <w:proofErr w:type="gramStart"/>
      <w:r>
        <w:rPr>
          <w:rFonts w:ascii="Times New Roman" w:hAnsi="Times New Roman"/>
          <w:sz w:val="24"/>
          <w:szCs w:val="24"/>
        </w:rPr>
        <w:t>электронно- вычислительным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машинам и организации работы. СанПиН 2.2.2/2.4.1340-03» - иными локальными нормативными правовыми актами и другими нормативно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правовыми документами, регламентирующими деятельность и функционирование ДШИ.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В настоящем Положении используются следующие понятия: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4.1.Электронное обучение (ЭО) - организация образовательной деятельности с применением содержащейся в базах данных и используемой при реализации дополнительных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4.2. Дистанционные образовательные технологии (ДОТ) -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взаимодействие с преподавателями, предоставление учащимся возможности самостоятельной работы по освоению изучаемого учебного материала, а также оценку их знаний и навыков в процессе обучения.  </w:t>
      </w:r>
    </w:p>
    <w:p w:rsidR="0068310E" w:rsidRDefault="0068310E" w:rsidP="006831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Цели и задачи обучения с использованием дистанционных  образовательных технологий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Основной целью реализации обучения с использованием дистанционных образовательных технологий в ДШИ является предоставление возможности получения доступного, качественного и эффективного образования всем категориям обучающихся независимо от места их проживания, возраста, социального положения с учетом индивидуальных образовательных потребностей и на основе персонализации учебного процесса. Обучение с использованием дистанционных образовательных технологий – одна из форм организации учебного процесса, которая направлена на решение следующих задач: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предоставление равного доступа к полноценному образованию разным категориям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их способностями, индивидуальными склонностями и потребностями;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обеспечение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возможности выстраивания индивидуальной образовательной траектории; - формирование способности к самостоятельной познавательной и творческой деятельности обучающихся;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- развитие предпрофессионального дополнительного образования в рамках ДШИ на основе использования информационных технологий как комплекса социально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педагогических преобразований;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получения дополнительного образования детям с ограниченными возможностями здоровья; - использование ресурсов сети Интернет для оптимизации учебного процесса;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вовлечение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единое информационно-образовательное пространство.  </w:t>
      </w:r>
    </w:p>
    <w:p w:rsidR="0068310E" w:rsidRDefault="0068310E" w:rsidP="006831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Организация обучения в ДШИ с использованием дистанционных образовательных технологий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процесс, реализуемый при обучении с использованием дистанционных образовательных технологий,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учащихся со стороны преподавателя, ведущего предмет.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С использованием дистанционных образовательных технологий может реализовываться: - обучение учащихся МБУ ДО ДШИ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желающих обучаться дистанционно, при выборе направлений дополнительного образования, необходимости организации индивидуальных занятий детей с ограниченными возможностями здоровья, детей обучающихся на дому по состоянию здоровья или учащихся, длительно отсутствующих на занятиях по различным уважительным причинам;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обучение учащихся МБУ ДО ДШИ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в актированные дни, во время карантина.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2. Обучение с использованием технологий дистанционного обучения реализуется по письменному согласию родителей (законных представителей).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МБУ ДО ДШИ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 устанавливает порядок и формы доступа к электронным образовательным ресурсам при реализации образовательных программ с использованием дистанционных образовательных технологий.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Использование дистанционных образовательных технологий не исключает возможность проведения практических, творческих занятий, а так же текущего контроля через зачеты, контрольные работы, проектные работы, которые определены дополнительной образовательной  программой в очном режиме, кроме актированных дней и карантина. Соотношение объема проведенных учебных - индивидуальных и групповых занятий с использованием дистанционных образовательных технологий или путем непосредственного взаимодействия педагогического работника с обучающимся определяется образовательным учреждением. </w:t>
      </w:r>
    </w:p>
    <w:p w:rsidR="0068310E" w:rsidRDefault="0068310E" w:rsidP="00683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. Дистанционное обучение может </w:t>
      </w:r>
      <w:proofErr w:type="gramStart"/>
      <w:r>
        <w:rPr>
          <w:rFonts w:ascii="Times New Roman" w:hAnsi="Times New Roman"/>
          <w:sz w:val="24"/>
          <w:szCs w:val="24"/>
        </w:rPr>
        <w:t>организовано  в</w:t>
      </w:r>
      <w:proofErr w:type="gramEnd"/>
      <w:r>
        <w:rPr>
          <w:rFonts w:ascii="Times New Roman" w:hAnsi="Times New Roman"/>
          <w:sz w:val="24"/>
          <w:szCs w:val="24"/>
        </w:rPr>
        <w:t xml:space="preserve">  следующих формах: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чат-занятия - учебные занятия, осуществляемые с использованием ча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технологий. Чат - занятия проводятся синхронно, то есть все участники имеют одновременный доступ к чату.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веб-занятия - дистанционные уроки, конференции, семинары, деловые игры, творческие и проектные работы, практикумы и другие формы учебных занятий, проводимых с помощью средств телекоммуникаций и других возможностей Интернет.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консультации - форма индивидуального взаимодействия преподавателя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обучающимся (могут быть очными (</w:t>
      </w:r>
      <w:proofErr w:type="spellStart"/>
      <w:r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sz w:val="24"/>
          <w:szCs w:val="24"/>
        </w:rPr>
        <w:t>) и заочными (</w:t>
      </w:r>
      <w:proofErr w:type="spellStart"/>
      <w:r>
        <w:rPr>
          <w:rFonts w:ascii="Times New Roman" w:hAnsi="Times New Roman"/>
          <w:sz w:val="24"/>
          <w:szCs w:val="24"/>
        </w:rPr>
        <w:t>off-line</w:t>
      </w:r>
      <w:proofErr w:type="spellEnd"/>
      <w:r>
        <w:rPr>
          <w:rFonts w:ascii="Times New Roman" w:hAnsi="Times New Roman"/>
          <w:sz w:val="24"/>
          <w:szCs w:val="24"/>
        </w:rPr>
        <w:t xml:space="preserve">));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организация переписки через электронную почту с целью индивидуального и группового общения; - самостоятельное изучение учебного материала. Самостоятельное изучение материала составляет основу дистанционного обучения. Время на самостоятельное изучение учебного материала определяется программой обучения с использованием дистанционных образовательных технологий.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. Учебные и методические материалы могут предоставляться ученикам в виде: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электронных учебных курсов, виртуальных практикумов, компьютерных тестов, заданий в рабочих тетрадях, в формате видео-тренингов и упражнений, заданий систем контроля знаний с наборами тестов, других электронных и мультимедийных материалов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электронных ресурсов с доступом по сети Интернет.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 xml:space="preserve">. ДШИ для обеспечения использования дистанционных образовательных технологий при реализации дополнительных общеобразовательных программ организует работу по повышению квалификации руководящих, педагогических работников и учебно- вспомогательного персонала. </w:t>
      </w:r>
    </w:p>
    <w:p w:rsidR="0068310E" w:rsidRDefault="0068310E" w:rsidP="006831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учёту и хранению учебных достижений обучающихся.                   </w:t>
      </w:r>
    </w:p>
    <w:p w:rsidR="00516A5A" w:rsidRDefault="00516A5A"/>
    <w:sectPr w:rsidR="00516A5A" w:rsidSect="00683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E"/>
    <w:rsid w:val="00516A5A"/>
    <w:rsid w:val="006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2020-04-21T06:23:00Z</dcterms:created>
  <dcterms:modified xsi:type="dcterms:W3CDTF">2020-04-21T06:28:00Z</dcterms:modified>
</cp:coreProperties>
</file>