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B5" w:rsidRPr="00312DB5" w:rsidRDefault="00312DB5" w:rsidP="00312DB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МИНИСТЕРСТВО КУЛЬТУРЫ И ТУРИЗМА</w:t>
      </w:r>
    </w:p>
    <w:p w:rsidR="00312DB5" w:rsidRPr="00312DB5" w:rsidRDefault="00312DB5" w:rsidP="00312D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312DB5" w:rsidRPr="00312DB5" w:rsidRDefault="00312DB5" w:rsidP="00312D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2DB5" w:rsidRPr="00312DB5" w:rsidRDefault="00312DB5" w:rsidP="00312D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ПРИКАЗ</w:t>
      </w:r>
    </w:p>
    <w:p w:rsidR="00312DB5" w:rsidRPr="00312DB5" w:rsidRDefault="00312DB5" w:rsidP="00312D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от 21 марта 2017 г. N 13-03/20</w:t>
      </w:r>
    </w:p>
    <w:p w:rsidR="00312DB5" w:rsidRPr="00312DB5" w:rsidRDefault="00312DB5" w:rsidP="00312D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2DB5" w:rsidRPr="00312DB5" w:rsidRDefault="00312DB5" w:rsidP="00312D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ОБ УЧРЕЖДЕНИИ ПОЧЕТНОЙ ГРАМОТЫ МИНИСТЕРСТВА КУЛЬТУРЫ</w:t>
      </w:r>
    </w:p>
    <w:p w:rsidR="00312DB5" w:rsidRPr="00312DB5" w:rsidRDefault="00312DB5" w:rsidP="00312D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И ТУРИЗМА ПЕНЗЕНСКОЙ ОБЛАСТИ</w:t>
      </w:r>
    </w:p>
    <w:p w:rsid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12DB5">
        <w:rPr>
          <w:rFonts w:ascii="Times New Roman" w:hAnsi="Times New Roman" w:cs="Times New Roman"/>
          <w:sz w:val="24"/>
          <w:szCs w:val="24"/>
        </w:rPr>
        <w:t>В целях поощрения работников сферы культуры и туризма за заслуги в области культуры, искусства, историко-культурного наследия, туризма, а также за безупречную и эффективную гражданскую службу, достигнутые успехи в установленной сфере деятельности и руководствуясь Положением о Министерстве культуры и туризма Пензенской области, утвержденным постановлением Правительства Пензенской области от 30.01.2017 N 31-пП "Об утверждении Положения о Министерстве культуры и туризма Пензенской области</w:t>
      </w:r>
      <w:proofErr w:type="gramEnd"/>
      <w:r w:rsidRPr="00312DB5">
        <w:rPr>
          <w:rFonts w:ascii="Times New Roman" w:hAnsi="Times New Roman" w:cs="Times New Roman"/>
          <w:sz w:val="24"/>
          <w:szCs w:val="24"/>
        </w:rPr>
        <w:t>", приказываю: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1. Учредить Почетную грамоту Министерства культуры и туризма Пензенской области.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2. Утвердить Положение о Почетной грамоте Министерства культуры и туризма Пензенской области согласно приложению N 1.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3. Утвердить Описание Почетной грамоты Министерства культуры и туризма Пензенской области согласно приложению N 2.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 xml:space="preserve">4. Главному специалисту-эксперту отдела культуры и искусства </w:t>
      </w:r>
      <w:proofErr w:type="spellStart"/>
      <w:r w:rsidRPr="00312DB5">
        <w:rPr>
          <w:rFonts w:ascii="Times New Roman" w:hAnsi="Times New Roman" w:cs="Times New Roman"/>
          <w:sz w:val="24"/>
          <w:szCs w:val="24"/>
        </w:rPr>
        <w:t>Садовникову</w:t>
      </w:r>
      <w:proofErr w:type="spellEnd"/>
      <w:r w:rsidRPr="00312DB5">
        <w:rPr>
          <w:rFonts w:ascii="Times New Roman" w:hAnsi="Times New Roman" w:cs="Times New Roman"/>
          <w:sz w:val="24"/>
          <w:szCs w:val="24"/>
        </w:rPr>
        <w:t xml:space="preserve"> П.В. обеспечить изготовление бланков Почетной грамоты Министерства культуры и туризма Пензенской области.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312DB5">
        <w:rPr>
          <w:rFonts w:ascii="Times New Roman" w:hAnsi="Times New Roman" w:cs="Times New Roman"/>
          <w:sz w:val="24"/>
          <w:szCs w:val="24"/>
        </w:rPr>
        <w:t>Расходы, связанные с изготовлением бланков Почетной грамоты Министерства культуры и туризма Пензенской области, производить за счет средств бюджета Пензенской области, выделяемых на финансирование деятельности Министерства культуры и туризма Пензенской области.</w:t>
      </w:r>
      <w:proofErr w:type="gramEnd"/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6. Признать утратившим силу приказ Управления культуры и архива Пензенской области от 16.02.2012 N 34 "Об учреждении Почетной грамоты Управления культуры и архива Пензенской области".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7. Настоящий приказ вступает в силу со дня его официального опубликования.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8. Настоящий приказ разместить (опубликовать) на официальном сайте Министерства культуры и туризма Пензенской области в информационно-телекоммуникационной сети "Интернет".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312DB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12DB5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2DB5" w:rsidRP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Министр</w:t>
      </w:r>
    </w:p>
    <w:p w:rsidR="00312DB5" w:rsidRP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Т.В.КУРДОВА</w:t>
      </w:r>
    </w:p>
    <w:p w:rsidR="00312DB5" w:rsidRP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2DB5" w:rsidRP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2DB5" w:rsidRP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2DB5" w:rsidRP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2DB5" w:rsidRP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2DB5" w:rsidRPr="00312DB5" w:rsidRDefault="00312DB5" w:rsidP="00312DB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312DB5" w:rsidRP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к приказу</w:t>
      </w:r>
    </w:p>
    <w:p w:rsidR="00312DB5" w:rsidRP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Министерства культуры и туризма</w:t>
      </w:r>
    </w:p>
    <w:p w:rsidR="00312DB5" w:rsidRP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312DB5" w:rsidRP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от 21 марта 2017 г. N 13-03/20</w:t>
      </w:r>
    </w:p>
    <w:p w:rsidR="00312DB5" w:rsidRP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2DB5" w:rsidRPr="00312DB5" w:rsidRDefault="00312DB5" w:rsidP="00312D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34"/>
      <w:bookmarkEnd w:id="0"/>
      <w:r w:rsidRPr="00312DB5">
        <w:rPr>
          <w:rFonts w:ascii="Times New Roman" w:hAnsi="Times New Roman" w:cs="Times New Roman"/>
          <w:sz w:val="24"/>
          <w:szCs w:val="24"/>
        </w:rPr>
        <w:t>ПОЛОЖЕНИЕ</w:t>
      </w:r>
    </w:p>
    <w:p w:rsidR="00312DB5" w:rsidRPr="00312DB5" w:rsidRDefault="00312DB5" w:rsidP="00312D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О ПОЧЕТНОЙ ГРАМОТЕ МИНИСТЕРСТВА КУЛЬТУРЫ И ТУРИЗМА</w:t>
      </w:r>
    </w:p>
    <w:p w:rsidR="00312DB5" w:rsidRPr="00312DB5" w:rsidRDefault="00312DB5" w:rsidP="00312D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1. Почетная грамота Министерства культуры и туризма Пензенской области (далее - Почетная грамота) является поощрением за заслуги в области культуры, искусства, историко-культурного наследия, туризма, а также за безупречную и эффективную гражданскую службу, достигнутые успехи в установленной сфере деятельности.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2. Почетной грамотой Министерства культуры и туризма Пензенской области (далее - Министерство) награждаются: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- граждане и коллективы организаций Российской Федерации, независимо от форм собственности, внесшие существенный вклад в развитие культуры, искусства, историко-культурного наследия и туризма, работники предприятий туристской отрасли, меценаты и физические лица, оказавшие личное участие в организации и проведении общественно полезных дел в туристской сфере;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- государственные гражданские служащие Пензенской области, замещающие должности государственной гражданской службы в Министерстве за безупречную и эффективную гражданскую службу;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- работники других исполнительных органов государственной власти Пензенской области за активную и действенную помощь в проведении мероприятий, организуемых Министерством.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3. С ходатайством о награждении Почетной грамотой Министерства могут обращаться: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- руководители органов местного самоуправления по представлению трудовых коллективов учреждений муниципального подчинения;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- руководители государственных учреждений культуры, искусства, архива;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- руководители исполнительных органов государственной власти, творческие союзы, общественные организации.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4. К государственным гражданским служащим Пензенской области, замещающим должности государственной гражданской службы в Министерстве и имеющим дисциплинарное взыскание до его снятия, поощрения не применяются.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5. Для рассмотрения вопроса о награждении Почетной грамотой на имя Министра культуры и туризма Пензенской области представляются следующие документы (за исключением лиц, указанных в пункте 6 настоящего положения):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- ходатайство о награждении Почетной грамотой;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 xml:space="preserve">- характеристика </w:t>
      </w:r>
      <w:proofErr w:type="gramStart"/>
      <w:r w:rsidRPr="00312DB5">
        <w:rPr>
          <w:rFonts w:ascii="Times New Roman" w:hAnsi="Times New Roman" w:cs="Times New Roman"/>
          <w:sz w:val="24"/>
          <w:szCs w:val="24"/>
        </w:rPr>
        <w:t>представляемого</w:t>
      </w:r>
      <w:proofErr w:type="gramEnd"/>
      <w:r w:rsidRPr="00312DB5">
        <w:rPr>
          <w:rFonts w:ascii="Times New Roman" w:hAnsi="Times New Roman" w:cs="Times New Roman"/>
          <w:sz w:val="24"/>
          <w:szCs w:val="24"/>
        </w:rPr>
        <w:t xml:space="preserve"> к награждению с указанием конкретных заслуг;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- протокол собрания трудового коллектива.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6. Для рассмотрения вопроса о награждении Почетной грамотой государственных гражданских служащих Пензенской области, замещающих должности государственной гражданской службы в Министерстве, непосредственный руководитель представляет на имя Министра культуры и туризма Пензенской области служебную записку с ходатайством о награждении Почетной грамотой (с указанием конкретных заслуг представляемого к награждению).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7. Министр культуры и туризма Пензенской области вправе лично инициировать вопрос о поощрении граждан, коллективов организаций, государственных гражданских служащих Пензенской области. В данном случае оформление документов, предусмотренных настоящим Положением, не требуется.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8. Награждение Почетной грамотой производится на основании приказа Министерства.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9. Вручение Почетной грамоты Министерства культуры и туризма Пензенской области производится в торжественной обстановке Министром культуры и туризма Пензенской области.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По поручению Министра культуры и туризма Пензенской области и от его имени Почетную грамоту может вручать заместитель Министра культуры и туризма Пензенской области. А также, по просьбе Министра культуры и туризма Пензенской области, Почетную грамоту могут вручать представители других исполнительных органов государственной власти, органов местного самоуправления, руководители организаций.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10. К юбилейным датам коллективов и организаций относят (25, 50 и далее каждые 10 лет), граждан (50, 60, 70, 75 и далее каждые 5 лет).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11. В течение календарного года Почетной грамотой по ходатайствам каждого из инициаторов представления могут быть награждены не более десяти работников от одного трудового коллектива.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 xml:space="preserve">12. Ходатайство о награждении Почетной грамотой Министерства культуры и туризма Пензенской области принимается к рассмотрению не </w:t>
      </w:r>
      <w:proofErr w:type="gramStart"/>
      <w:r w:rsidRPr="00312DB5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312DB5">
        <w:rPr>
          <w:rFonts w:ascii="Times New Roman" w:hAnsi="Times New Roman" w:cs="Times New Roman"/>
          <w:sz w:val="24"/>
          <w:szCs w:val="24"/>
        </w:rPr>
        <w:t xml:space="preserve"> чем за месяц до дня ее предполагаемого вручения.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13. Материалы, поступившие с нарушениями установленных требований и сроков, возвращаются на переоформление.</w:t>
      </w:r>
    </w:p>
    <w:p w:rsidR="00312DB5" w:rsidRP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2DB5" w:rsidRP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2DB5" w:rsidRP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2DB5" w:rsidRP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2DB5" w:rsidRP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2DB5" w:rsidRPr="00312DB5" w:rsidRDefault="00312DB5" w:rsidP="00312DB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312DB5" w:rsidRP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к приказу</w:t>
      </w:r>
    </w:p>
    <w:p w:rsidR="00312DB5" w:rsidRP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Министерства культуры и туризма</w:t>
      </w:r>
    </w:p>
    <w:p w:rsidR="00312DB5" w:rsidRP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312DB5" w:rsidRP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от 21 марта 2017 г. N 13-03/20</w:t>
      </w:r>
    </w:p>
    <w:p w:rsidR="00312DB5" w:rsidRPr="00312DB5" w:rsidRDefault="00312DB5" w:rsidP="00312DB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12DB5" w:rsidRPr="00312DB5" w:rsidRDefault="00312DB5" w:rsidP="00312D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72"/>
      <w:bookmarkEnd w:id="1"/>
      <w:r w:rsidRPr="00312DB5">
        <w:rPr>
          <w:rFonts w:ascii="Times New Roman" w:hAnsi="Times New Roman" w:cs="Times New Roman"/>
          <w:sz w:val="24"/>
          <w:szCs w:val="24"/>
        </w:rPr>
        <w:t>ОПИСАНИЕ</w:t>
      </w:r>
    </w:p>
    <w:p w:rsidR="00312DB5" w:rsidRPr="00312DB5" w:rsidRDefault="00312DB5" w:rsidP="00312D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ПОЧЕТНОЙ ГРАМОТЫ МИНИСТЕРСТВА КУЛЬТУРЫ И ТУРИЗМА</w:t>
      </w:r>
    </w:p>
    <w:p w:rsidR="00312DB5" w:rsidRPr="00312DB5" w:rsidRDefault="00312DB5" w:rsidP="00312DB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 xml:space="preserve">Почетная грамота Министерства культуры и туризма Пензенской области представляет собой мелованный лист бумаги размером 297 </w:t>
      </w:r>
      <w:proofErr w:type="spellStart"/>
      <w:r w:rsidRPr="00312DB5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312DB5">
        <w:rPr>
          <w:rFonts w:ascii="Times New Roman" w:hAnsi="Times New Roman" w:cs="Times New Roman"/>
          <w:sz w:val="24"/>
          <w:szCs w:val="24"/>
        </w:rPr>
        <w:t xml:space="preserve"> 210 мм. Лист по периметру окаймлен орнаментной рамкой шириной 15 мм.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 xml:space="preserve">В центре верхней части листа помещен полный герб Пензенской области в многоцветном исполнении размером 20 </w:t>
      </w:r>
      <w:proofErr w:type="spellStart"/>
      <w:r w:rsidRPr="00312DB5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312DB5">
        <w:rPr>
          <w:rFonts w:ascii="Times New Roman" w:hAnsi="Times New Roman" w:cs="Times New Roman"/>
          <w:sz w:val="24"/>
          <w:szCs w:val="24"/>
        </w:rPr>
        <w:t xml:space="preserve"> 30 мм.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В центре листа на бежевом фоне, обрамленном одной полосой золотого цвета шириной 0,5 мм, в верхней части помещена надпись "Министерство культуры и туризма Пензенской области Почетная грамота", напечатанная в две строки прописными буквами золотого цвета, верхняя строка высотой по 5 мм, нижняя - 16 мм.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Ниже оставлено место для текста о награждении.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12DB5">
        <w:rPr>
          <w:rFonts w:ascii="Times New Roman" w:hAnsi="Times New Roman" w:cs="Times New Roman"/>
          <w:sz w:val="24"/>
          <w:szCs w:val="24"/>
        </w:rPr>
        <w:t>Оборотная сторона листа белого цвета без изображений и надписей.</w:t>
      </w: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2DB5" w:rsidRPr="00312DB5" w:rsidRDefault="00312DB5" w:rsidP="00312D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2DB5" w:rsidRPr="00312DB5" w:rsidRDefault="00312DB5" w:rsidP="00312DB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937FC" w:rsidRPr="00312DB5" w:rsidRDefault="00B937FC">
      <w:pPr>
        <w:rPr>
          <w:rFonts w:ascii="Times New Roman" w:hAnsi="Times New Roman" w:cs="Times New Roman"/>
          <w:sz w:val="24"/>
          <w:szCs w:val="24"/>
        </w:rPr>
      </w:pPr>
    </w:p>
    <w:sectPr w:rsidR="00B937FC" w:rsidRPr="00312DB5" w:rsidSect="00931E24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7FC" w:rsidRDefault="00B937FC" w:rsidP="00312DB5">
      <w:pPr>
        <w:spacing w:after="0" w:line="240" w:lineRule="auto"/>
      </w:pPr>
      <w:r>
        <w:separator/>
      </w:r>
    </w:p>
  </w:endnote>
  <w:endnote w:type="continuationSeparator" w:id="1">
    <w:p w:rsidR="00B937FC" w:rsidRDefault="00B937FC" w:rsidP="00312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7FC" w:rsidRDefault="00B937FC" w:rsidP="00312DB5">
      <w:pPr>
        <w:spacing w:after="0" w:line="240" w:lineRule="auto"/>
      </w:pPr>
      <w:r>
        <w:separator/>
      </w:r>
    </w:p>
  </w:footnote>
  <w:footnote w:type="continuationSeparator" w:id="1">
    <w:p w:rsidR="00B937FC" w:rsidRDefault="00B937FC" w:rsidP="00312D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312DB5"/>
    <w:rsid w:val="00312DB5"/>
    <w:rsid w:val="009D542E"/>
    <w:rsid w:val="00B937FC"/>
    <w:rsid w:val="00C16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2D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312D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semiHidden/>
    <w:unhideWhenUsed/>
    <w:rsid w:val="00312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12DB5"/>
  </w:style>
  <w:style w:type="paragraph" w:styleId="a5">
    <w:name w:val="footer"/>
    <w:basedOn w:val="a"/>
    <w:link w:val="a6"/>
    <w:uiPriority w:val="99"/>
    <w:semiHidden/>
    <w:unhideWhenUsed/>
    <w:rsid w:val="00312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2D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6057</Characters>
  <Application>Microsoft Office Word</Application>
  <DocSecurity>4</DocSecurity>
  <Lines>50</Lines>
  <Paragraphs>14</Paragraphs>
  <ScaleCrop>false</ScaleCrop>
  <Company>Reanimator Extreme Edition</Company>
  <LinksUpToDate>false</LinksUpToDate>
  <CharactersWithSpaces>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2021-11-28T19:07:00Z</dcterms:created>
  <dcterms:modified xsi:type="dcterms:W3CDTF">2021-11-28T19:07:00Z</dcterms:modified>
</cp:coreProperties>
</file>